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A5" w:rsidRDefault="004013A5" w:rsidP="004013A5">
      <w:pPr>
        <w:spacing w:line="1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4013A5" w:rsidRDefault="004013A5" w:rsidP="004013A5">
      <w:pPr>
        <w:spacing w:line="0" w:lineRule="atLeast"/>
        <w:jc w:val="right"/>
        <w:rPr>
          <w:rFonts w:ascii="Arial" w:eastAsia="Arial" w:hAnsi="Arial"/>
          <w:b/>
          <w:sz w:val="24"/>
          <w:u w:val="single"/>
        </w:rPr>
      </w:pPr>
      <w:r>
        <w:rPr>
          <w:rFonts w:ascii="Arial" w:eastAsia="Arial" w:hAnsi="Arial"/>
          <w:b/>
          <w:sz w:val="24"/>
          <w:u w:val="single"/>
        </w:rPr>
        <w:t>ALLEGATO 2</w:t>
      </w:r>
    </w:p>
    <w:p w:rsidR="004013A5" w:rsidRDefault="004013A5" w:rsidP="00401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013A5" w:rsidRDefault="004013A5" w:rsidP="00401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013A5" w:rsidRDefault="004013A5" w:rsidP="004013A5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4013A5" w:rsidRPr="00517749" w:rsidRDefault="004013A5" w:rsidP="004013A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4"/>
          <w:u w:val="single"/>
        </w:rPr>
        <w:t>COMPITI DEL TUTOR:</w:t>
      </w:r>
    </w:p>
    <w:p w:rsidR="004013A5" w:rsidRDefault="004013A5" w:rsidP="004013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013A5" w:rsidRDefault="004013A5" w:rsidP="004013A5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Partecipare agli incontri propedeutici alla realizzazione delle attività;</w:t>
      </w:r>
    </w:p>
    <w:p w:rsidR="004013A5" w:rsidRDefault="004013A5" w:rsidP="004013A5">
      <w:pPr>
        <w:spacing w:line="117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0"/>
        </w:tabs>
        <w:spacing w:line="234" w:lineRule="auto"/>
        <w:ind w:left="720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Coordinare le attività di individuazione degli alunni impegnati nelle attività progettuali per il proprio modulo;</w:t>
      </w:r>
    </w:p>
    <w:p w:rsidR="004013A5" w:rsidRDefault="004013A5" w:rsidP="004013A5">
      <w:pPr>
        <w:spacing w:line="112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jc w:val="both"/>
        <w:rPr>
          <w:rFonts w:ascii="Arial" w:eastAsia="Arial" w:hAnsi="Arial"/>
          <w:b/>
          <w:sz w:val="24"/>
        </w:rPr>
      </w:pPr>
      <w:proofErr w:type="spellStart"/>
      <w:r>
        <w:rPr>
          <w:rFonts w:ascii="Arial" w:eastAsia="Arial" w:hAnsi="Arial"/>
          <w:b/>
          <w:sz w:val="24"/>
        </w:rPr>
        <w:t>Compliare</w:t>
      </w:r>
      <w:proofErr w:type="spellEnd"/>
      <w:r>
        <w:rPr>
          <w:rFonts w:ascii="Arial" w:eastAsia="Arial" w:hAnsi="Arial"/>
          <w:b/>
          <w:sz w:val="24"/>
        </w:rPr>
        <w:t xml:space="preserve"> le schede anagrafiche dei corsisti e le schede di osservazione ex ante;</w:t>
      </w:r>
    </w:p>
    <w:p w:rsidR="004013A5" w:rsidRDefault="004013A5" w:rsidP="004013A5">
      <w:pPr>
        <w:spacing w:line="112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Supportare l’attività degli esperti durante l’attività formativa;</w:t>
      </w:r>
    </w:p>
    <w:p w:rsidR="004013A5" w:rsidRDefault="004013A5" w:rsidP="004013A5">
      <w:pPr>
        <w:spacing w:line="120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0"/>
        </w:tabs>
        <w:spacing w:line="234" w:lineRule="auto"/>
        <w:ind w:left="720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Curare il monitoraggio del corso ed il registro didattico (su cui verranno annotate le presenze e le firme dei partecipanti, degli esperti e la propria, l’orario di inizio e fine della lezione; scansionare il foglio firme nell’apposita sezione);</w:t>
      </w:r>
    </w:p>
    <w:p w:rsidR="004013A5" w:rsidRDefault="004013A5" w:rsidP="004013A5">
      <w:pPr>
        <w:spacing w:line="111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Predisporre il patto formativo da far firmare ai corsisti;</w:t>
      </w:r>
    </w:p>
    <w:p w:rsidR="004013A5" w:rsidRDefault="004013A5" w:rsidP="004013A5">
      <w:pPr>
        <w:spacing w:line="120" w:lineRule="exact"/>
        <w:jc w:val="both"/>
        <w:rPr>
          <w:rFonts w:ascii="Arial" w:eastAsia="Arial" w:hAnsi="Arial"/>
          <w:b/>
          <w:sz w:val="24"/>
        </w:rPr>
      </w:pPr>
    </w:p>
    <w:p w:rsidR="004013A5" w:rsidRPr="000D5DA3" w:rsidRDefault="004013A5" w:rsidP="004013A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1"/>
        <w:jc w:val="both"/>
        <w:rPr>
          <w:rFonts w:ascii="Arial" w:eastAsia="Arial" w:hAnsi="Arial"/>
          <w:b/>
          <w:sz w:val="24"/>
        </w:rPr>
      </w:pPr>
      <w:r w:rsidRPr="000D5DA3">
        <w:rPr>
          <w:rFonts w:ascii="Arial" w:eastAsia="Arial" w:hAnsi="Arial"/>
          <w:b/>
          <w:sz w:val="24"/>
        </w:rPr>
        <w:t>Inserire online nel sistema di gestione PON tutto ciò che riguarda il Modulo didattico, compresa la</w:t>
      </w:r>
      <w:r>
        <w:rPr>
          <w:rFonts w:ascii="Arial" w:eastAsia="Arial" w:hAnsi="Arial"/>
          <w:b/>
          <w:sz w:val="24"/>
        </w:rPr>
        <w:t xml:space="preserve"> </w:t>
      </w:r>
      <w:r w:rsidRPr="000D5DA3">
        <w:rPr>
          <w:rFonts w:ascii="Arial" w:eastAsia="Arial" w:hAnsi="Arial"/>
          <w:b/>
          <w:sz w:val="24"/>
        </w:rPr>
        <w:t>progettazione didattica e la rilevazione delle assenze;</w:t>
      </w:r>
    </w:p>
    <w:p w:rsidR="004013A5" w:rsidRDefault="004013A5" w:rsidP="004013A5">
      <w:pPr>
        <w:spacing w:line="120" w:lineRule="exact"/>
        <w:jc w:val="both"/>
        <w:rPr>
          <w:rFonts w:ascii="Times New Roman" w:eastAsia="Times New Roman" w:hAnsi="Times New Roman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1"/>
        </w:tabs>
        <w:spacing w:line="234" w:lineRule="auto"/>
        <w:ind w:left="721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Inserire online nel sistema di gestione PON le informazioni aggiuntive richieste (es: votazioni curricolari; verifica delle competenze in ingresso e uscita dagli interventi; grado di soddisfazione dei destinatari, ecc.);</w:t>
      </w:r>
    </w:p>
    <w:p w:rsidR="004013A5" w:rsidRDefault="004013A5" w:rsidP="004013A5">
      <w:pPr>
        <w:spacing w:line="119" w:lineRule="exact"/>
        <w:jc w:val="both"/>
        <w:rPr>
          <w:rFonts w:ascii="Arial" w:eastAsia="Arial" w:hAnsi="Arial"/>
          <w:b/>
          <w:sz w:val="24"/>
        </w:rPr>
      </w:pPr>
    </w:p>
    <w:p w:rsidR="004013A5" w:rsidRPr="000D5DA3" w:rsidRDefault="004013A5" w:rsidP="004013A5">
      <w:pPr>
        <w:numPr>
          <w:ilvl w:val="0"/>
          <w:numId w:val="1"/>
        </w:numPr>
        <w:tabs>
          <w:tab w:val="left" w:pos="721"/>
        </w:tabs>
        <w:spacing w:line="275" w:lineRule="auto"/>
        <w:ind w:left="721" w:hanging="361"/>
        <w:jc w:val="both"/>
        <w:rPr>
          <w:rFonts w:ascii="Arial" w:eastAsia="Arial" w:hAnsi="Arial"/>
          <w:b/>
          <w:sz w:val="24"/>
        </w:rPr>
      </w:pPr>
      <w:r w:rsidRPr="000D5DA3">
        <w:rPr>
          <w:rFonts w:ascii="Arial" w:eastAsia="Arial" w:hAnsi="Arial"/>
          <w:b/>
          <w:sz w:val="24"/>
        </w:rPr>
        <w:t>Scaricare il modulo per l’acquisizione del consenso scritto dei genitori al trattamento dei dati degli alunni dal portale, distribuire il modulo agli alunni e ricevere il modulo di consenso firmato dai genitori, consegnare il modulo firmato alla scuola per la conservazione agli atti e caricarlo a sistema per ciascun alunno. Inoltre inserire a sistema le informazioni relative a ciascun alunno nella scheda anagrafica sul portale GPU prima dell’inizio del modulo;</w:t>
      </w:r>
    </w:p>
    <w:p w:rsidR="004013A5" w:rsidRPr="000D5DA3" w:rsidRDefault="004013A5" w:rsidP="004013A5">
      <w:pPr>
        <w:spacing w:line="85" w:lineRule="exact"/>
        <w:jc w:val="both"/>
        <w:rPr>
          <w:rFonts w:ascii="Arial" w:eastAsia="Arial" w:hAnsi="Arial"/>
          <w:b/>
          <w:sz w:val="24"/>
        </w:rPr>
      </w:pPr>
    </w:p>
    <w:p w:rsidR="004013A5" w:rsidRPr="000D5DA3" w:rsidRDefault="004013A5" w:rsidP="004013A5">
      <w:pPr>
        <w:numPr>
          <w:ilvl w:val="0"/>
          <w:numId w:val="1"/>
        </w:numPr>
        <w:tabs>
          <w:tab w:val="left" w:pos="721"/>
        </w:tabs>
        <w:spacing w:line="0" w:lineRule="atLeast"/>
        <w:ind w:left="721" w:hanging="361"/>
        <w:jc w:val="both"/>
        <w:rPr>
          <w:rFonts w:ascii="Arial" w:eastAsia="Arial" w:hAnsi="Arial"/>
          <w:b/>
          <w:sz w:val="24"/>
        </w:rPr>
      </w:pPr>
      <w:r w:rsidRPr="000D5DA3">
        <w:rPr>
          <w:rFonts w:ascii="Arial" w:eastAsia="Arial" w:hAnsi="Arial"/>
          <w:b/>
          <w:sz w:val="24"/>
        </w:rPr>
        <w:t>Relazionare circa le proprie attività con inserimento dati su piattaforma e compilazione di verbali;</w:t>
      </w:r>
    </w:p>
    <w:p w:rsidR="004013A5" w:rsidRPr="000D5DA3" w:rsidRDefault="004013A5" w:rsidP="004013A5">
      <w:pPr>
        <w:spacing w:line="158" w:lineRule="exact"/>
        <w:jc w:val="both"/>
        <w:rPr>
          <w:rFonts w:ascii="Arial" w:eastAsia="Arial" w:hAnsi="Arial"/>
          <w:b/>
          <w:sz w:val="24"/>
        </w:rPr>
      </w:pPr>
    </w:p>
    <w:p w:rsidR="004013A5" w:rsidRPr="000D5DA3" w:rsidRDefault="004013A5" w:rsidP="004013A5">
      <w:pPr>
        <w:numPr>
          <w:ilvl w:val="0"/>
          <w:numId w:val="1"/>
        </w:numPr>
        <w:tabs>
          <w:tab w:val="left" w:pos="721"/>
        </w:tabs>
        <w:spacing w:line="294" w:lineRule="auto"/>
        <w:ind w:left="721" w:hanging="361"/>
        <w:jc w:val="both"/>
        <w:rPr>
          <w:rFonts w:ascii="Arial" w:eastAsia="Arial" w:hAnsi="Arial"/>
          <w:b/>
          <w:sz w:val="24"/>
        </w:rPr>
      </w:pPr>
      <w:r w:rsidRPr="000D5DA3">
        <w:rPr>
          <w:rFonts w:ascii="Arial" w:eastAsia="Arial" w:hAnsi="Arial"/>
          <w:b/>
          <w:sz w:val="24"/>
        </w:rPr>
        <w:t>Segnalare in tempo reale, al Dirigente Scolastico, se il numero dei partecipanti scende oltre il minimo o lo standard previsto e contattare i corsisti in caso di assenza ingiustificata;</w:t>
      </w:r>
    </w:p>
    <w:p w:rsidR="004013A5" w:rsidRPr="000D5DA3" w:rsidRDefault="004013A5" w:rsidP="004013A5">
      <w:pPr>
        <w:spacing w:line="65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1"/>
        </w:tabs>
        <w:spacing w:line="234" w:lineRule="auto"/>
        <w:ind w:left="721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Relazionare periodicamente in forma scritta circa le proprie attività al referente PON ed al referente della valutazione;</w:t>
      </w:r>
    </w:p>
    <w:p w:rsidR="004013A5" w:rsidRDefault="004013A5" w:rsidP="004013A5">
      <w:pPr>
        <w:spacing w:line="119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1"/>
        </w:tabs>
        <w:spacing w:line="234" w:lineRule="auto"/>
        <w:ind w:left="721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Trasmettere al responsabile del sito web dell’Istituto i contenuti e le informative da pubblicare, inerenti alle attività progettuali;</w:t>
      </w:r>
    </w:p>
    <w:p w:rsidR="004013A5" w:rsidRDefault="004013A5" w:rsidP="004013A5">
      <w:pPr>
        <w:spacing w:line="119" w:lineRule="exact"/>
        <w:jc w:val="both"/>
        <w:rPr>
          <w:rFonts w:ascii="Arial" w:eastAsia="Arial" w:hAnsi="Arial"/>
          <w:b/>
          <w:sz w:val="24"/>
        </w:rPr>
      </w:pPr>
    </w:p>
    <w:p w:rsidR="004013A5" w:rsidRPr="000D5DA3" w:rsidRDefault="004013A5" w:rsidP="004013A5">
      <w:pPr>
        <w:numPr>
          <w:ilvl w:val="0"/>
          <w:numId w:val="1"/>
        </w:numPr>
        <w:tabs>
          <w:tab w:val="left" w:pos="721"/>
        </w:tabs>
        <w:spacing w:line="296" w:lineRule="auto"/>
        <w:ind w:left="721" w:hanging="361"/>
        <w:jc w:val="both"/>
        <w:rPr>
          <w:rFonts w:ascii="Arial" w:eastAsia="Arial" w:hAnsi="Arial"/>
          <w:b/>
          <w:sz w:val="24"/>
        </w:rPr>
      </w:pPr>
      <w:r w:rsidRPr="000D5DA3">
        <w:rPr>
          <w:rFonts w:ascii="Arial" w:eastAsia="Arial" w:hAnsi="Arial"/>
          <w:b/>
          <w:sz w:val="24"/>
        </w:rPr>
        <w:t>Mantenere il contatto con i Consigli di Classe di appartenenza dei corsisti per monitorare la ricaduta dell’intervento sul curricolare ed acquisire i dati sui livelli iniziali degli studenti;</w:t>
      </w:r>
    </w:p>
    <w:p w:rsidR="004013A5" w:rsidRPr="000D5DA3" w:rsidRDefault="004013A5" w:rsidP="004013A5">
      <w:pPr>
        <w:spacing w:line="61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1"/>
        </w:tabs>
        <w:spacing w:line="235" w:lineRule="auto"/>
        <w:ind w:left="721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Coadiuvare il referente della valutazione nel predisporre il materiale necessario per la rilevazione delle competenze anche ai fini della </w:t>
      </w:r>
      <w:r>
        <w:rPr>
          <w:rFonts w:ascii="Arial" w:eastAsia="Arial" w:hAnsi="Arial"/>
          <w:b/>
          <w:sz w:val="24"/>
        </w:rPr>
        <w:lastRenderedPageBreak/>
        <w:t>certificazione finale interna ed esterna, ove prevista ed inserire i relativi dati in piattaforma;</w:t>
      </w:r>
    </w:p>
    <w:p w:rsidR="004013A5" w:rsidRDefault="004013A5" w:rsidP="004013A5">
      <w:pPr>
        <w:spacing w:line="118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spacing w:line="118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spacing w:line="118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1"/>
        </w:tabs>
        <w:spacing w:line="234" w:lineRule="auto"/>
        <w:ind w:left="721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Inserire in piattaforma i dati richiesti circa le competenze in ingresso (votazioni nelle materie curricolari), in uscita, gli esiti raggiunti e le criticità;</w:t>
      </w:r>
    </w:p>
    <w:p w:rsidR="004013A5" w:rsidRDefault="004013A5" w:rsidP="004013A5">
      <w:pPr>
        <w:spacing w:line="121" w:lineRule="exact"/>
        <w:jc w:val="both"/>
        <w:rPr>
          <w:rFonts w:ascii="Arial" w:eastAsia="Arial" w:hAnsi="Arial"/>
          <w:b/>
          <w:sz w:val="24"/>
        </w:rPr>
      </w:pPr>
    </w:p>
    <w:p w:rsidR="004013A5" w:rsidRPr="000D5DA3" w:rsidRDefault="004013A5" w:rsidP="004013A5">
      <w:pPr>
        <w:numPr>
          <w:ilvl w:val="0"/>
          <w:numId w:val="1"/>
        </w:numPr>
        <w:tabs>
          <w:tab w:val="left" w:pos="721"/>
        </w:tabs>
        <w:spacing w:line="0" w:lineRule="atLeast"/>
        <w:ind w:left="721" w:hanging="361"/>
        <w:jc w:val="both"/>
        <w:rPr>
          <w:rFonts w:ascii="Arial" w:eastAsia="Arial" w:hAnsi="Arial"/>
          <w:b/>
          <w:sz w:val="24"/>
        </w:rPr>
      </w:pPr>
      <w:r w:rsidRPr="000D5DA3">
        <w:rPr>
          <w:rFonts w:ascii="Arial" w:eastAsia="Arial" w:hAnsi="Arial"/>
          <w:b/>
          <w:sz w:val="24"/>
        </w:rPr>
        <w:t>Somministrare ed elaborare gli esiti di questionari online sulla percezione dell’offerta formativa;</w:t>
      </w:r>
    </w:p>
    <w:p w:rsidR="004013A5" w:rsidRPr="000D5DA3" w:rsidRDefault="004013A5" w:rsidP="004013A5">
      <w:pPr>
        <w:spacing w:line="161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1"/>
        </w:tabs>
        <w:spacing w:line="234" w:lineRule="auto"/>
        <w:ind w:left="721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Svolgere l’incarico senza riserve e secondo il calendario concordato. La mancata accettazione o l’inosservanza del calendario comporterà l’immediata decadenza dall’incarico eventualmente già conferito;</w:t>
      </w:r>
    </w:p>
    <w:p w:rsidR="004013A5" w:rsidRDefault="004013A5" w:rsidP="004013A5">
      <w:pPr>
        <w:spacing w:line="119" w:lineRule="exact"/>
        <w:jc w:val="both"/>
        <w:rPr>
          <w:rFonts w:ascii="Arial" w:eastAsia="Arial" w:hAnsi="Arial"/>
          <w:b/>
          <w:sz w:val="24"/>
        </w:rPr>
      </w:pPr>
    </w:p>
    <w:p w:rsidR="004013A5" w:rsidRDefault="004013A5" w:rsidP="004013A5">
      <w:pPr>
        <w:numPr>
          <w:ilvl w:val="0"/>
          <w:numId w:val="1"/>
        </w:numPr>
        <w:tabs>
          <w:tab w:val="left" w:pos="721"/>
        </w:tabs>
        <w:spacing w:line="234" w:lineRule="auto"/>
        <w:ind w:left="721" w:hanging="361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Predisporre al termine dell’attività una relazione finale sull’andamento del corso e sugli esiti finali raggiunti</w:t>
      </w:r>
      <w:r w:rsidRPr="00517749">
        <w:rPr>
          <w:rFonts w:ascii="Arial" w:eastAsia="Arial" w:hAnsi="Arial"/>
          <w:b/>
          <w:sz w:val="24"/>
        </w:rPr>
        <w:t>.</w:t>
      </w:r>
      <w:bookmarkStart w:id="1" w:name="page2"/>
      <w:bookmarkEnd w:id="1"/>
    </w:p>
    <w:p w:rsidR="00C311CE" w:rsidRDefault="00C311CE" w:rsidP="004013A5">
      <w:pPr>
        <w:jc w:val="both"/>
      </w:pPr>
      <w:bookmarkStart w:id="2" w:name="_GoBack"/>
      <w:bookmarkEnd w:id="2"/>
    </w:p>
    <w:sectPr w:rsidR="00C311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AE"/>
    <w:rsid w:val="004013A5"/>
    <w:rsid w:val="006628AE"/>
    <w:rsid w:val="00C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3A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3A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ragnatelli</dc:creator>
  <cp:lastModifiedBy>michele ragnatelli</cp:lastModifiedBy>
  <cp:revision>2</cp:revision>
  <dcterms:created xsi:type="dcterms:W3CDTF">2019-11-13T11:13:00Z</dcterms:created>
  <dcterms:modified xsi:type="dcterms:W3CDTF">2019-11-13T11:13:00Z</dcterms:modified>
</cp:coreProperties>
</file>