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deltesto"/>
        <w:tabs>
          <w:tab w:val="left" w:pos="7194"/>
        </w:tabs>
        <w:ind w:left="113"/>
      </w:pPr>
      <w:proofErr w:type="spellStart"/>
      <w:r>
        <w:t>Prot.</w:t>
      </w:r>
      <w:r w:rsidR="009F5205">
        <w:t>n.</w:t>
      </w:r>
      <w:proofErr w:type="spellEnd"/>
      <w:r w:rsidR="009F5205">
        <w:t xml:space="preserve"> </w:t>
      </w:r>
      <w:r w:rsidR="003502FE">
        <w:t>2575</w:t>
      </w:r>
      <w:r w:rsidR="0062738B">
        <w:t>/ IV.10</w:t>
      </w:r>
      <w:r w:rsidR="00110844">
        <w:tab/>
        <w:t>Roma,</w:t>
      </w:r>
      <w:r w:rsidR="00C17E23">
        <w:t>13</w:t>
      </w:r>
      <w:r w:rsidR="00027A41">
        <w:t xml:space="preserve"> Marzo </w:t>
      </w:r>
      <w:r w:rsidR="00286841">
        <w:t>2019</w:t>
      </w:r>
    </w:p>
    <w:p w:rsidR="000E76FD" w:rsidRDefault="000E76FD">
      <w:pPr>
        <w:pStyle w:val="Corpodeltesto"/>
        <w:spacing w:before="1"/>
      </w:pPr>
    </w:p>
    <w:p w:rsidR="00E6746C" w:rsidRDefault="00E6746C">
      <w:pPr>
        <w:pStyle w:val="Corpodeltesto"/>
        <w:spacing w:before="1"/>
      </w:pPr>
    </w:p>
    <w:p w:rsidR="004B68AF" w:rsidRPr="002719A6" w:rsidRDefault="009F5205" w:rsidP="004B68AF">
      <w:pPr>
        <w:spacing w:line="238" w:lineRule="auto"/>
        <w:ind w:left="7"/>
        <w:jc w:val="both"/>
        <w:rPr>
          <w:b/>
          <w:sz w:val="26"/>
        </w:rPr>
      </w:pPr>
      <w:r>
        <w:rPr>
          <w:b/>
          <w:sz w:val="26"/>
        </w:rPr>
        <w:t xml:space="preserve">OGGETTO: DELEGA DEL DS PER LE OPERAZIONI </w:t>
      </w:r>
      <w:proofErr w:type="spellStart"/>
      <w:r>
        <w:rPr>
          <w:b/>
          <w:sz w:val="26"/>
        </w:rPr>
        <w:t>DI</w:t>
      </w:r>
      <w:proofErr w:type="spellEnd"/>
      <w:r>
        <w:rPr>
          <w:b/>
          <w:sz w:val="26"/>
        </w:rPr>
        <w:t xml:space="preserve"> AVVIO/CHIUSURA IN PIATTAFORMA GPU AL REFERENTE DEL </w:t>
      </w:r>
      <w:r w:rsidR="00E6746C">
        <w:rPr>
          <w:b/>
          <w:sz w:val="26"/>
        </w:rPr>
        <w:t>PON</w:t>
      </w:r>
      <w:r w:rsidR="004B68AF">
        <w:rPr>
          <w:b/>
          <w:sz w:val="26"/>
        </w:rPr>
        <w:t xml:space="preserve"> 2669 </w:t>
      </w:r>
      <w:proofErr w:type="spellStart"/>
      <w:r w:rsidR="004B68AF" w:rsidRPr="00CF47E3">
        <w:rPr>
          <w:b/>
          <w:sz w:val="26"/>
        </w:rPr>
        <w:t>–AZIONE</w:t>
      </w:r>
      <w:proofErr w:type="spellEnd"/>
      <w:r w:rsidR="004B68AF" w:rsidRPr="00CF47E3">
        <w:rPr>
          <w:b/>
          <w:sz w:val="26"/>
        </w:rPr>
        <w:t xml:space="preserve"> </w:t>
      </w:r>
      <w:proofErr w:type="spellStart"/>
      <w:r w:rsidR="004B68AF" w:rsidRPr="00CF47E3">
        <w:rPr>
          <w:b/>
          <w:sz w:val="26"/>
        </w:rPr>
        <w:t>DI</w:t>
      </w:r>
      <w:proofErr w:type="spellEnd"/>
      <w:r w:rsidR="004B68AF" w:rsidRPr="00CF47E3">
        <w:rPr>
          <w:b/>
          <w:sz w:val="26"/>
        </w:rPr>
        <w:t xml:space="preserve"> </w:t>
      </w:r>
      <w:r w:rsidR="004B68AF" w:rsidRPr="002719A6">
        <w:rPr>
          <w:b/>
          <w:sz w:val="26"/>
        </w:rPr>
        <w:t xml:space="preserve">SVILUPPO DEL PENSIERO LOGICO E COMPUTAZIONALE E DELLA CREATIVITÀ DIGITALE E DELLE COMPETENZE </w:t>
      </w:r>
      <w:proofErr w:type="spellStart"/>
      <w:r w:rsidR="004B68AF" w:rsidRPr="002719A6">
        <w:rPr>
          <w:b/>
          <w:sz w:val="26"/>
        </w:rPr>
        <w:t>DI</w:t>
      </w:r>
      <w:proofErr w:type="spellEnd"/>
      <w:r w:rsidR="004B68AF" w:rsidRPr="002719A6">
        <w:rPr>
          <w:b/>
          <w:sz w:val="26"/>
        </w:rPr>
        <w:t xml:space="preserve"> “CITTADINANZA DIGITALE”,</w:t>
      </w:r>
    </w:p>
    <w:p w:rsidR="004B68AF" w:rsidRDefault="004B68AF" w:rsidP="004B68AF">
      <w:pPr>
        <w:spacing w:line="28" w:lineRule="exact"/>
        <w:rPr>
          <w:sz w:val="24"/>
        </w:rPr>
      </w:pPr>
    </w:p>
    <w:p w:rsidR="004B68AF" w:rsidRPr="00CF47E3" w:rsidRDefault="004B68AF" w:rsidP="004B68AF">
      <w:pPr>
        <w:spacing w:line="0" w:lineRule="atLeast"/>
        <w:rPr>
          <w:b/>
          <w:sz w:val="26"/>
        </w:rPr>
      </w:pPr>
      <w:r>
        <w:rPr>
          <w:b/>
          <w:sz w:val="24"/>
        </w:rPr>
        <w:t>CODICE PROGETTO</w:t>
      </w:r>
      <w:r w:rsidRPr="002719A6">
        <w:rPr>
          <w:b/>
          <w:sz w:val="24"/>
        </w:rPr>
        <w:t>: 10</w:t>
      </w:r>
      <w:r w:rsidRPr="002719A6">
        <w:rPr>
          <w:b/>
          <w:sz w:val="26"/>
        </w:rPr>
        <w:t>.2.2A-FdRPOC-LA-2018-54</w:t>
      </w:r>
    </w:p>
    <w:p w:rsidR="004B68AF" w:rsidRPr="002719A6" w:rsidRDefault="004B68AF" w:rsidP="004B68AF">
      <w:pPr>
        <w:spacing w:line="0" w:lineRule="atLeast"/>
        <w:rPr>
          <w:b/>
          <w:sz w:val="26"/>
        </w:rPr>
      </w:pPr>
      <w:r w:rsidRPr="002719A6">
        <w:rPr>
          <w:b/>
          <w:sz w:val="26"/>
        </w:rPr>
        <w:t>CUP</w:t>
      </w:r>
      <w:r w:rsidRPr="0001286A">
        <w:rPr>
          <w:b/>
          <w:sz w:val="24"/>
        </w:rPr>
        <w:t>: B87I17001170007</w:t>
      </w:r>
    </w:p>
    <w:p w:rsidR="004B68AF" w:rsidRDefault="004B68AF" w:rsidP="00291F99">
      <w:pPr>
        <w:spacing w:line="238" w:lineRule="auto"/>
        <w:ind w:left="7"/>
        <w:rPr>
          <w:b/>
          <w:sz w:val="26"/>
        </w:rPr>
      </w:pPr>
    </w:p>
    <w:p w:rsidR="004B68AF" w:rsidRDefault="004B68AF" w:rsidP="00291F99">
      <w:pPr>
        <w:spacing w:line="238" w:lineRule="auto"/>
        <w:ind w:left="7"/>
        <w:rPr>
          <w:b/>
          <w:sz w:val="26"/>
        </w:rPr>
      </w:pPr>
    </w:p>
    <w:p w:rsidR="009F5205" w:rsidRDefault="004B68AF" w:rsidP="004B68AF">
      <w:pPr>
        <w:pStyle w:val="Corpodeltesto"/>
        <w:spacing w:before="1"/>
        <w:rPr>
          <w:b/>
        </w:rPr>
      </w:pPr>
      <w:r>
        <w:rPr>
          <w:b/>
        </w:rPr>
        <w:t xml:space="preserve">                                                              </w:t>
      </w:r>
      <w:r w:rsidR="009F5205" w:rsidRPr="009F5205">
        <w:rPr>
          <w:b/>
        </w:rPr>
        <w:t>IL DIRIGENTE SCOLASTICO</w:t>
      </w:r>
    </w:p>
    <w:p w:rsidR="004B68AF" w:rsidRPr="009F5205" w:rsidRDefault="004B68AF" w:rsidP="004B68AF">
      <w:pPr>
        <w:pStyle w:val="Corpodeltesto"/>
        <w:spacing w:before="1"/>
        <w:rPr>
          <w:b/>
        </w:rPr>
      </w:pPr>
    </w:p>
    <w:p w:rsidR="004B68AF" w:rsidRPr="004F03C6" w:rsidRDefault="004B68AF" w:rsidP="004B68AF">
      <w:pPr>
        <w:spacing w:line="238" w:lineRule="auto"/>
        <w:ind w:left="7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I-Istruzione – Fondo di Rotazione. </w:t>
      </w:r>
      <w:r w:rsidRPr="004F03C6">
        <w:rPr>
          <w:sz w:val="24"/>
        </w:rPr>
        <w:t xml:space="preserve">In coerenza con Asse I – Istruzione – Fondo Sociale Europeo (FSE) -  Obiettivo Specifico 10.2 </w:t>
      </w:r>
    </w:p>
    <w:p w:rsidR="004B68AF" w:rsidRPr="004F03C6" w:rsidRDefault="004B68AF" w:rsidP="004B68AF">
      <w:pPr>
        <w:spacing w:line="238" w:lineRule="auto"/>
        <w:ind w:left="7"/>
        <w:jc w:val="both"/>
        <w:rPr>
          <w:sz w:val="24"/>
        </w:rPr>
      </w:pPr>
      <w:r w:rsidRPr="004F03C6">
        <w:rPr>
          <w:sz w:val="24"/>
        </w:rPr>
        <w:t xml:space="preserve">– Azione 10.2.2. sottoazione 10.2.2A “Competenze di base”. </w:t>
      </w:r>
    </w:p>
    <w:p w:rsidR="004B68AF" w:rsidRDefault="004B68AF" w:rsidP="004B68AF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n. 2669 del 03/03/2017 </w:t>
      </w:r>
      <w:r w:rsidRPr="004F03C6">
        <w:rPr>
          <w:sz w:val="24"/>
        </w:rPr>
        <w:t>per lo sviluppo del pensiero logico e computazionale e d</w:t>
      </w:r>
      <w:r>
        <w:rPr>
          <w:sz w:val="24"/>
        </w:rPr>
        <w:t xml:space="preserve">ella creatività </w:t>
      </w:r>
      <w:r w:rsidRPr="004F03C6">
        <w:rPr>
          <w:sz w:val="24"/>
        </w:rPr>
        <w:t>digitale e delle competenze di “cittadinanza digitale”,</w:t>
      </w:r>
    </w:p>
    <w:p w:rsidR="004B68AF" w:rsidRDefault="004B68AF" w:rsidP="004B68AF">
      <w:pPr>
        <w:spacing w:line="234" w:lineRule="auto"/>
        <w:ind w:right="20"/>
        <w:jc w:val="both"/>
        <w:rPr>
          <w:sz w:val="24"/>
        </w:rPr>
      </w:pPr>
    </w:p>
    <w:p w:rsidR="004B68AF" w:rsidRDefault="004B68AF" w:rsidP="004B68AF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 xml:space="preserve">. 25954 del 26 </w:t>
      </w:r>
      <w:r w:rsidRPr="00F11F8A">
        <w:rPr>
          <w:sz w:val="24"/>
        </w:rPr>
        <w:t>settembre 2018.c</w:t>
      </w:r>
      <w:r>
        <w:rPr>
          <w:sz w:val="24"/>
        </w:rPr>
        <w:t xml:space="preserve">on la quale sono state comunicate le graduatorie definitive dei progetti relativi all’avviso AOODGEFID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2669 del 03/03/2017;</w:t>
      </w:r>
    </w:p>
    <w:p w:rsidR="004B68AF" w:rsidRDefault="004B68AF" w:rsidP="004B68AF">
      <w:pPr>
        <w:spacing w:line="283" w:lineRule="exact"/>
        <w:rPr>
          <w:sz w:val="24"/>
        </w:rPr>
      </w:pPr>
    </w:p>
    <w:p w:rsidR="004B68AF" w:rsidRDefault="004B68AF" w:rsidP="004B68AF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</w:t>
      </w:r>
      <w:r w:rsidRPr="009A48FE">
        <w:rPr>
          <w:sz w:val="24"/>
        </w:rPr>
        <w:t xml:space="preserve"> AOODGEFID/28234 </w:t>
      </w:r>
      <w:r>
        <w:rPr>
          <w:sz w:val="24"/>
        </w:rPr>
        <w:t>del 30/10/2018 che rappresenta la formale autorizzazione del progetto;</w:t>
      </w:r>
    </w:p>
    <w:p w:rsidR="004B68AF" w:rsidRDefault="004B68AF" w:rsidP="004B68AF">
      <w:pPr>
        <w:spacing w:line="234" w:lineRule="auto"/>
        <w:ind w:right="20"/>
        <w:jc w:val="both"/>
        <w:rPr>
          <w:b/>
          <w:sz w:val="24"/>
        </w:rPr>
      </w:pPr>
    </w:p>
    <w:p w:rsidR="004B68AF" w:rsidRDefault="004B68AF" w:rsidP="004B68AF">
      <w:pPr>
        <w:spacing w:line="287" w:lineRule="exact"/>
        <w:rPr>
          <w:sz w:val="24"/>
        </w:rPr>
      </w:pPr>
    </w:p>
    <w:p w:rsidR="004B68AF" w:rsidRDefault="004B68AF" w:rsidP="004B68AF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 xml:space="preserve">il Decreto Legislativo 30 marzo 2001, n. 165 recante “Norme generali sull’ordinamento del 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4B68AF" w:rsidRDefault="004B68AF" w:rsidP="004B68AF">
      <w:pPr>
        <w:spacing w:line="277" w:lineRule="exact"/>
        <w:rPr>
          <w:sz w:val="24"/>
        </w:rPr>
      </w:pPr>
    </w:p>
    <w:p w:rsidR="004B68AF" w:rsidRDefault="004B68AF" w:rsidP="004B68AF">
      <w:pPr>
        <w:spacing w:line="274" w:lineRule="exact"/>
        <w:rPr>
          <w:sz w:val="24"/>
        </w:rPr>
      </w:pPr>
    </w:p>
    <w:p w:rsidR="004B68AF" w:rsidRDefault="004B68AF" w:rsidP="004B68AF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4B68AF" w:rsidRDefault="004B68AF" w:rsidP="004B68AF">
      <w:pPr>
        <w:spacing w:line="275" w:lineRule="exact"/>
        <w:rPr>
          <w:sz w:val="24"/>
        </w:rPr>
      </w:pPr>
    </w:p>
    <w:p w:rsidR="000E76FD" w:rsidRPr="004B68AF" w:rsidRDefault="004B68AF" w:rsidP="004B68AF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9F5205" w:rsidRDefault="009F5205" w:rsidP="009F5205">
      <w:pPr>
        <w:pStyle w:val="Corpodeltesto"/>
        <w:spacing w:before="2"/>
        <w:jc w:val="center"/>
        <w:rPr>
          <w:b/>
          <w:sz w:val="31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del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deltesto"/>
        <w:spacing w:line="237" w:lineRule="auto"/>
        <w:ind w:right="111"/>
      </w:pPr>
    </w:p>
    <w:p w:rsidR="00596A37" w:rsidRDefault="00596A37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C120AB" w:rsidRDefault="00C120AB" w:rsidP="00E6746C">
      <w:pPr>
        <w:pStyle w:val="Corpodeltesto"/>
        <w:spacing w:line="237" w:lineRule="auto"/>
        <w:ind w:left="146" w:right="111"/>
      </w:pPr>
    </w:p>
    <w:p w:rsidR="000E76FD" w:rsidRPr="00780A45" w:rsidRDefault="00780A45" w:rsidP="00780A45">
      <w:pPr>
        <w:pStyle w:val="Corpodeltesto"/>
        <w:spacing w:line="237" w:lineRule="auto"/>
        <w:ind w:left="146" w:right="111"/>
      </w:pPr>
      <w:r w:rsidRPr="00780A45">
        <w:rPr>
          <w:b/>
        </w:rPr>
        <w:t>VISTO</w:t>
      </w:r>
      <w:r w:rsidRPr="00780A45">
        <w:t xml:space="preserve"> il </w:t>
      </w:r>
      <w:proofErr w:type="spellStart"/>
      <w:r w:rsidRPr="00780A45">
        <w:t>D.Lgs.</w:t>
      </w:r>
      <w:proofErr w:type="spellEnd"/>
      <w:r w:rsidRPr="00780A45">
        <w:t xml:space="preserve"> 50/2016 e </w:t>
      </w:r>
      <w:proofErr w:type="spellStart"/>
      <w:r w:rsidRPr="00780A45">
        <w:t>s.m.i.</w:t>
      </w:r>
      <w:proofErr w:type="spellEnd"/>
      <w:r w:rsidRPr="00780A45">
        <w:t>, “Codice dei contratti pubblici relativi a lavori, servizi e forniture in attuazione delle direttive 2004/17/CE, 2004/18/CE</w:t>
      </w:r>
      <w:r>
        <w:t>;</w:t>
      </w:r>
    </w:p>
    <w:p w:rsidR="000E76FD" w:rsidRDefault="000E76FD" w:rsidP="00E6746C">
      <w:pPr>
        <w:pStyle w:val="Corpodeltesto"/>
        <w:spacing w:before="3"/>
      </w:pPr>
    </w:p>
    <w:p w:rsidR="000E76FD" w:rsidRDefault="004E35B1" w:rsidP="00E6746C">
      <w:pPr>
        <w:pStyle w:val="Corpodeltesto"/>
        <w:spacing w:before="1" w:line="237" w:lineRule="auto"/>
        <w:ind w:left="146"/>
      </w:pPr>
      <w:r>
        <w:rPr>
          <w:b/>
        </w:rPr>
        <w:t xml:space="preserve">VISTE </w:t>
      </w:r>
      <w:r>
        <w:t xml:space="preserve">le Disposizioni e istruzioni per l’attuazione delle iniziative cofinanziate dai Fondi Strutturali Europei 2014–2020 </w:t>
      </w:r>
      <w:proofErr w:type="spellStart"/>
      <w:r>
        <w:t>Prot</w:t>
      </w:r>
      <w:proofErr w:type="spellEnd"/>
      <w:r>
        <w:t>. 1498 del 09 febbraio 2018</w:t>
      </w:r>
    </w:p>
    <w:p w:rsidR="000E76FD" w:rsidRDefault="000E76FD" w:rsidP="00E6746C">
      <w:pPr>
        <w:pStyle w:val="Corpodeltesto"/>
        <w:spacing w:before="5"/>
      </w:pPr>
    </w:p>
    <w:p w:rsidR="000E76FD" w:rsidRDefault="004E35B1" w:rsidP="00E6746C">
      <w:pPr>
        <w:pStyle w:val="Corpodel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</w:t>
      </w:r>
      <w:proofErr w:type="spellStart"/>
      <w:r>
        <w:t>Prot</w:t>
      </w:r>
      <w:proofErr w:type="spellEnd"/>
      <w:r>
        <w:t>. n. 34185 del 2.8.2017 “iter di reclutamento del personale esperto e relativi aspetti di natura fiscale, previdenziale e assistenziale”;</w:t>
      </w:r>
    </w:p>
    <w:p w:rsidR="000E76FD" w:rsidRDefault="000E76FD" w:rsidP="00E6746C">
      <w:pPr>
        <w:pStyle w:val="Corpodeltesto"/>
        <w:spacing w:before="2"/>
        <w:rPr>
          <w:sz w:val="23"/>
        </w:rPr>
      </w:pPr>
    </w:p>
    <w:p w:rsidR="00E6746C" w:rsidRDefault="00E6746C" w:rsidP="00E6746C">
      <w:pPr>
        <w:spacing w:line="244" w:lineRule="auto"/>
        <w:ind w:lef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 xml:space="preserve">Il verbale del collegio dei docenti </w:t>
      </w:r>
      <w:proofErr w:type="spellStart"/>
      <w:r>
        <w:rPr>
          <w:rFonts w:ascii="Garamond" w:eastAsia="Garamond" w:hAnsi="Garamond"/>
          <w:sz w:val="24"/>
        </w:rPr>
        <w:t>n°</w:t>
      </w:r>
      <w:proofErr w:type="spellEnd"/>
      <w:r>
        <w:rPr>
          <w:rFonts w:ascii="Garamond" w:eastAsia="Garamond" w:hAnsi="Garamond"/>
          <w:sz w:val="24"/>
        </w:rPr>
        <w:t xml:space="preserve"> 15 del 26.09.2018 che delega al Dirigente scolastico la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proposizione di criteri e griglie per la selezione di referenti, esperti, tutor, figure aggiuntive interni/esterni ed alunni;</w:t>
      </w:r>
    </w:p>
    <w:p w:rsidR="00E6746C" w:rsidRDefault="00E6746C" w:rsidP="00E6746C">
      <w:pPr>
        <w:spacing w:line="276" w:lineRule="exact"/>
      </w:pPr>
    </w:p>
    <w:p w:rsidR="00E6746C" w:rsidRDefault="00E6746C" w:rsidP="00E6746C">
      <w:pPr>
        <w:spacing w:line="244" w:lineRule="auto"/>
        <w:ind w:left="20" w:righ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Regolamento interno che disciplina l’attribuzione degli incarichi al personale deliberato dal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C.d.I. in data 14.12.2016 con delibera n. 59;</w:t>
      </w:r>
    </w:p>
    <w:p w:rsidR="00E6746C" w:rsidRDefault="00E6746C" w:rsidP="00E6746C">
      <w:pPr>
        <w:spacing w:line="277" w:lineRule="exact"/>
      </w:pPr>
    </w:p>
    <w:p w:rsidR="00E6746C" w:rsidRDefault="00E6746C" w:rsidP="00E6746C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300B35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n. 90 del 27/09/2018 con la quale è stata data delega al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Dirigente Scolastico di definire i criteri le griglie per la selezione di referenti, esperti, tutor , figure aggiuntive interni/esterni ed alunni;</w:t>
      </w:r>
    </w:p>
    <w:p w:rsidR="00E6746C" w:rsidRDefault="00E6746C" w:rsidP="00E6746C">
      <w:pPr>
        <w:spacing w:line="272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300B35">
        <w:rPr>
          <w:rFonts w:ascii="Garamond" w:eastAsia="Garamond" w:hAnsi="Garamond"/>
          <w:sz w:val="24"/>
        </w:rPr>
        <w:t xml:space="preserve"> </w:t>
      </w:r>
      <w:r w:rsidR="004B68AF">
        <w:rPr>
          <w:rFonts w:ascii="Garamond" w:eastAsia="Garamond" w:hAnsi="Garamond"/>
          <w:sz w:val="24"/>
        </w:rPr>
        <w:t>con delibera del C.d.I. n.  13 del 20/02</w:t>
      </w:r>
      <w:r>
        <w:rPr>
          <w:rFonts w:ascii="Garamond" w:eastAsia="Garamond" w:hAnsi="Garamond"/>
          <w:sz w:val="24"/>
        </w:rPr>
        <w:t>/</w:t>
      </w:r>
      <w:r w:rsidR="004B68AF">
        <w:rPr>
          <w:rFonts w:ascii="Garamond" w:eastAsia="Garamond" w:hAnsi="Garamond"/>
          <w:sz w:val="24"/>
        </w:rPr>
        <w:t>2019</w:t>
      </w:r>
      <w:r>
        <w:rPr>
          <w:rFonts w:ascii="Garamond" w:eastAsia="Garamond" w:hAnsi="Garamond"/>
          <w:sz w:val="24"/>
        </w:rPr>
        <w:t>;</w:t>
      </w:r>
    </w:p>
    <w:p w:rsidR="00E6746C" w:rsidRDefault="00E6746C" w:rsidP="00E6746C">
      <w:pPr>
        <w:spacing w:line="271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AB55AC">
        <w:rPr>
          <w:rFonts w:ascii="Garamond" w:eastAsia="Garamond" w:hAnsi="Garamond"/>
          <w:sz w:val="24"/>
        </w:rPr>
        <w:t xml:space="preserve"> </w:t>
      </w:r>
      <w:proofErr w:type="spellStart"/>
      <w:r w:rsidR="00AB55AC">
        <w:rPr>
          <w:rFonts w:ascii="Garamond" w:eastAsia="Garamond" w:hAnsi="Garamond"/>
          <w:sz w:val="24"/>
        </w:rPr>
        <w:t>prot</w:t>
      </w:r>
      <w:proofErr w:type="spellEnd"/>
      <w:r w:rsidR="00AB55AC">
        <w:rPr>
          <w:rFonts w:ascii="Garamond" w:eastAsia="Garamond" w:hAnsi="Garamond"/>
          <w:sz w:val="24"/>
        </w:rPr>
        <w:t xml:space="preserve">. </w:t>
      </w:r>
      <w:proofErr w:type="spellStart"/>
      <w:r w:rsidR="00AB55AC">
        <w:rPr>
          <w:rFonts w:ascii="Garamond" w:eastAsia="Garamond" w:hAnsi="Garamond"/>
          <w:sz w:val="24"/>
        </w:rPr>
        <w:t>n°</w:t>
      </w:r>
      <w:proofErr w:type="spellEnd"/>
      <w:r w:rsidR="00AB55AC">
        <w:rPr>
          <w:rFonts w:ascii="Garamond" w:eastAsia="Garamond" w:hAnsi="Garamond"/>
          <w:sz w:val="24"/>
        </w:rPr>
        <w:t xml:space="preserve"> 5654 dell</w:t>
      </w:r>
      <w:r>
        <w:rPr>
          <w:rFonts w:ascii="Garamond" w:eastAsia="Garamond" w:hAnsi="Garamond"/>
          <w:sz w:val="24"/>
        </w:rPr>
        <w:t>’8/10/2018, variazione al Programma</w:t>
      </w:r>
      <w:r w:rsidR="00027A4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E6746C" w:rsidRDefault="00E6746C" w:rsidP="00E6746C">
      <w:pPr>
        <w:spacing w:line="106" w:lineRule="exact"/>
      </w:pPr>
    </w:p>
    <w:p w:rsidR="00780A45" w:rsidRDefault="00780A45" w:rsidP="00780A45">
      <w:r w:rsidRPr="00780A45">
        <w:rPr>
          <w:b/>
        </w:rPr>
        <w:t>CONSIDERATA</w:t>
      </w:r>
      <w:r>
        <w:t xml:space="preserve"> la complessità delle operazioni da compiersi in piattaforma GPU;</w:t>
      </w:r>
    </w:p>
    <w:p w:rsidR="00780A45" w:rsidRDefault="00780A45" w:rsidP="00780A45"/>
    <w:p w:rsidR="00780A45" w:rsidRPr="009F5205" w:rsidRDefault="00780A45" w:rsidP="00780A45">
      <w:pPr>
        <w:jc w:val="center"/>
        <w:rPr>
          <w:b/>
        </w:rPr>
      </w:pPr>
      <w:r w:rsidRPr="009F5205">
        <w:rPr>
          <w:b/>
        </w:rPr>
        <w:t>DELEGA</w:t>
      </w:r>
    </w:p>
    <w:p w:rsidR="00780A45" w:rsidRDefault="00780A45" w:rsidP="00780A45">
      <w:pPr>
        <w:jc w:val="center"/>
      </w:pPr>
    </w:p>
    <w:p w:rsidR="00780A45" w:rsidRDefault="00DB2FA2" w:rsidP="00780A45">
      <w:r>
        <w:t>la</w:t>
      </w:r>
      <w:r w:rsidR="00780A45">
        <w:t xml:space="preserve"> docente</w:t>
      </w:r>
      <w:r w:rsidR="00027A41">
        <w:t xml:space="preserve"> </w:t>
      </w:r>
      <w:r>
        <w:rPr>
          <w:b/>
        </w:rPr>
        <w:t>NUNZIA TRAMPARULO</w:t>
      </w:r>
      <w:r w:rsidR="00780A45">
        <w:t>, già figura di supporto e di coordinamento del progetto</w:t>
      </w:r>
      <w:r w:rsidR="00453BA3">
        <w:t>,</w:t>
      </w:r>
      <w:bookmarkStart w:id="0" w:name="_GoBack"/>
      <w:bookmarkEnd w:id="0"/>
      <w:r w:rsidR="00780A45">
        <w:t xml:space="preserve"> con l’incarico di REFERENTE DEL PON,  all’inserimento dei dati richiesti e alle operazioni di avvio/chiusura dei singo</w:t>
      </w:r>
      <w:r w:rsidR="004B68AF">
        <w:t>li moduli fino al 31 agosto 2020</w:t>
      </w:r>
      <w:r w:rsidR="00780A45">
        <w:t>.</w:t>
      </w:r>
    </w:p>
    <w:p w:rsidR="00AA6992" w:rsidRDefault="00AA6992">
      <w:pPr>
        <w:pStyle w:val="Corpodeltesto"/>
        <w:spacing w:before="5"/>
        <w:ind w:left="113" w:right="403"/>
      </w:pPr>
    </w:p>
    <w:p w:rsidR="00AA6992" w:rsidRDefault="00AA6992">
      <w:pPr>
        <w:pStyle w:val="Corpodeltesto"/>
        <w:spacing w:before="5"/>
        <w:ind w:left="113" w:right="403"/>
      </w:pPr>
    </w:p>
    <w:p w:rsidR="000E76FD" w:rsidRDefault="00EA0CA4" w:rsidP="00056A22">
      <w:pPr>
        <w:pStyle w:val="Corpodel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7216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deltesto"/>
        <w:spacing w:before="5"/>
        <w:rPr>
          <w:sz w:val="30"/>
        </w:rPr>
      </w:pPr>
    </w:p>
    <w:p w:rsidR="000E76FD" w:rsidRDefault="004E35B1">
      <w:pPr>
        <w:pStyle w:val="Corpodeltesto"/>
        <w:ind w:left="5725"/>
      </w:pPr>
      <w:r>
        <w:t>IL DIRIGENTE SCOLASTICO</w:t>
      </w:r>
    </w:p>
    <w:p w:rsidR="000E76FD" w:rsidRDefault="004E35B1">
      <w:pPr>
        <w:pStyle w:val="Corpodeltesto"/>
        <w:ind w:left="6025"/>
      </w:pPr>
      <w:r>
        <w:t>Dott.ssa Loredana Termite</w:t>
      </w:r>
    </w:p>
    <w:p w:rsidR="000E76FD" w:rsidRDefault="004E35B1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deltesto"/>
        <w:rPr>
          <w:sz w:val="26"/>
        </w:rPr>
      </w:pPr>
    </w:p>
    <w:p w:rsidR="000E76FD" w:rsidRDefault="000E76FD">
      <w:pPr>
        <w:pStyle w:val="Corpodeltesto"/>
        <w:spacing w:before="3"/>
        <w:rPr>
          <w:sz w:val="33"/>
        </w:rPr>
      </w:pPr>
    </w:p>
    <w:p w:rsidR="000E76FD" w:rsidRDefault="000E76FD">
      <w:pPr>
        <w:pStyle w:val="Corpodel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AEB" w:rsidRDefault="00236AEB">
      <w:r>
        <w:separator/>
      </w:r>
    </w:p>
  </w:endnote>
  <w:endnote w:type="continuationSeparator" w:id="1">
    <w:p w:rsidR="00236AEB" w:rsidRDefault="00236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AEB" w:rsidRDefault="00236AEB">
      <w:r>
        <w:separator/>
      </w:r>
    </w:p>
  </w:footnote>
  <w:footnote w:type="continuationSeparator" w:id="1">
    <w:p w:rsidR="00236AEB" w:rsidRDefault="00236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E76FD"/>
    <w:rsid w:val="00027A41"/>
    <w:rsid w:val="00056A22"/>
    <w:rsid w:val="000C4FA5"/>
    <w:rsid w:val="000E1789"/>
    <w:rsid w:val="000E76FD"/>
    <w:rsid w:val="000F277E"/>
    <w:rsid w:val="000F7081"/>
    <w:rsid w:val="00110844"/>
    <w:rsid w:val="00117E7A"/>
    <w:rsid w:val="00143C1F"/>
    <w:rsid w:val="0016207C"/>
    <w:rsid w:val="0016520D"/>
    <w:rsid w:val="00224170"/>
    <w:rsid w:val="00236AEB"/>
    <w:rsid w:val="00271232"/>
    <w:rsid w:val="00286841"/>
    <w:rsid w:val="0029144D"/>
    <w:rsid w:val="00291F99"/>
    <w:rsid w:val="002A4A84"/>
    <w:rsid w:val="002E3317"/>
    <w:rsid w:val="00300B35"/>
    <w:rsid w:val="0031744D"/>
    <w:rsid w:val="003453BB"/>
    <w:rsid w:val="003502FE"/>
    <w:rsid w:val="003F326E"/>
    <w:rsid w:val="003F67B7"/>
    <w:rsid w:val="00423859"/>
    <w:rsid w:val="0043732D"/>
    <w:rsid w:val="00453BA3"/>
    <w:rsid w:val="004B68AF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84F56"/>
    <w:rsid w:val="00596A37"/>
    <w:rsid w:val="00597448"/>
    <w:rsid w:val="005A429B"/>
    <w:rsid w:val="005A670D"/>
    <w:rsid w:val="005D2085"/>
    <w:rsid w:val="005F3CB7"/>
    <w:rsid w:val="0062738B"/>
    <w:rsid w:val="006600AB"/>
    <w:rsid w:val="00665F29"/>
    <w:rsid w:val="00675A28"/>
    <w:rsid w:val="00675E00"/>
    <w:rsid w:val="006865FC"/>
    <w:rsid w:val="006B2F84"/>
    <w:rsid w:val="00712C17"/>
    <w:rsid w:val="007565A3"/>
    <w:rsid w:val="00770BAC"/>
    <w:rsid w:val="00780A45"/>
    <w:rsid w:val="00792734"/>
    <w:rsid w:val="00793145"/>
    <w:rsid w:val="007952CD"/>
    <w:rsid w:val="007A1925"/>
    <w:rsid w:val="007B5521"/>
    <w:rsid w:val="008127FF"/>
    <w:rsid w:val="00854F9D"/>
    <w:rsid w:val="0089638C"/>
    <w:rsid w:val="008A4206"/>
    <w:rsid w:val="008B3CAE"/>
    <w:rsid w:val="008C1698"/>
    <w:rsid w:val="008D0AE0"/>
    <w:rsid w:val="00904AE6"/>
    <w:rsid w:val="00934BD2"/>
    <w:rsid w:val="00957070"/>
    <w:rsid w:val="009A4F4B"/>
    <w:rsid w:val="009D2B28"/>
    <w:rsid w:val="009E3CA5"/>
    <w:rsid w:val="009F5205"/>
    <w:rsid w:val="00AA6992"/>
    <w:rsid w:val="00AB1C20"/>
    <w:rsid w:val="00AB55AC"/>
    <w:rsid w:val="00B025B8"/>
    <w:rsid w:val="00B02E10"/>
    <w:rsid w:val="00B0719A"/>
    <w:rsid w:val="00B07A17"/>
    <w:rsid w:val="00B47736"/>
    <w:rsid w:val="00B522AC"/>
    <w:rsid w:val="00B771A1"/>
    <w:rsid w:val="00B856ED"/>
    <w:rsid w:val="00BE543A"/>
    <w:rsid w:val="00C120AB"/>
    <w:rsid w:val="00C14A53"/>
    <w:rsid w:val="00C17E23"/>
    <w:rsid w:val="00C24B7B"/>
    <w:rsid w:val="00C67D54"/>
    <w:rsid w:val="00C92216"/>
    <w:rsid w:val="00C94CB6"/>
    <w:rsid w:val="00C9672A"/>
    <w:rsid w:val="00CE42C4"/>
    <w:rsid w:val="00CF10D8"/>
    <w:rsid w:val="00CF1D07"/>
    <w:rsid w:val="00D259E1"/>
    <w:rsid w:val="00D70EE9"/>
    <w:rsid w:val="00DB2FA2"/>
    <w:rsid w:val="00DC56E1"/>
    <w:rsid w:val="00DF08E5"/>
    <w:rsid w:val="00E237C4"/>
    <w:rsid w:val="00E6746C"/>
    <w:rsid w:val="00EA0CA4"/>
    <w:rsid w:val="00EC57A0"/>
    <w:rsid w:val="00ED6BED"/>
    <w:rsid w:val="00F0768C"/>
    <w:rsid w:val="00F25754"/>
    <w:rsid w:val="00F86A84"/>
    <w:rsid w:val="00F9558D"/>
    <w:rsid w:val="00FD6177"/>
    <w:rsid w:val="00FF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Utente Windows</cp:lastModifiedBy>
  <cp:revision>11</cp:revision>
  <dcterms:created xsi:type="dcterms:W3CDTF">2019-03-03T23:33:00Z</dcterms:created>
  <dcterms:modified xsi:type="dcterms:W3CDTF">2019-03-13T15:09:00Z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